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200" w:before="280" w:line="240" w:lineRule="auto"/>
        <w:rPr>
          <w:b w:val="1"/>
          <w:color w:val="404040"/>
          <w:sz w:val="33"/>
          <w:szCs w:val="33"/>
        </w:rPr>
      </w:pPr>
      <w:bookmarkStart w:colFirst="0" w:colLast="0" w:name="_2dg3oeamt4kq" w:id="0"/>
      <w:bookmarkEnd w:id="0"/>
      <w:r w:rsidDel="00000000" w:rsidR="00000000" w:rsidRPr="00000000">
        <w:rPr>
          <w:b w:val="1"/>
          <w:color w:val="404040"/>
          <w:sz w:val="33"/>
          <w:szCs w:val="33"/>
          <w:rtl w:val="0"/>
        </w:rPr>
        <w:t xml:space="preserve">AMIT KUMAR</w:t>
      </w:r>
    </w:p>
    <w:p w:rsidR="00000000" w:rsidDel="00000000" w:rsidP="00000000" w:rsidRDefault="00000000" w:rsidRPr="00000000" w14:paraId="00000002">
      <w:pPr>
        <w:shd w:fill="ffffff" w:val="clear"/>
        <w:spacing w:after="200" w:before="200" w:line="240" w:lineRule="auto"/>
        <w:ind w:left="-40" w:right="-40" w:firstLine="0"/>
        <w:rPr/>
      </w:pPr>
      <w:r w:rsidDel="00000000" w:rsidR="00000000" w:rsidRPr="00000000">
        <w:rPr>
          <w:b w:val="1"/>
          <w:color w:val="0000ff"/>
          <w:sz w:val="24"/>
          <w:szCs w:val="24"/>
          <w:rtl w:val="0"/>
        </w:rPr>
        <w:t xml:space="preserve">📧 </w:t>
      </w:r>
      <w:hyperlink r:id="rId6">
        <w:r w:rsidDel="00000000" w:rsidR="00000000" w:rsidRPr="00000000">
          <w:rPr>
            <w:b w:val="1"/>
            <w:color w:val="0000ff"/>
            <w:sz w:val="24"/>
            <w:szCs w:val="24"/>
            <w:rtl w:val="0"/>
          </w:rPr>
          <w:t xml:space="preserve">AKUMARAD@CONNECT.UST.HK</w:t>
        </w:r>
      </w:hyperlink>
      <w:r w:rsidDel="00000000" w:rsidR="00000000" w:rsidRPr="00000000">
        <w:rPr>
          <w:b w:val="1"/>
          <w:color w:val="0000ff"/>
          <w:sz w:val="24"/>
          <w:szCs w:val="24"/>
          <w:rtl w:val="0"/>
        </w:rPr>
        <w:t xml:space="preserve"> | 🔗 </w:t>
      </w:r>
      <w:hyperlink r:id="rId7">
        <w:r w:rsidDel="00000000" w:rsidR="00000000" w:rsidRPr="00000000">
          <w:rPr>
            <w:b w:val="1"/>
            <w:color w:val="0000ff"/>
            <w:sz w:val="24"/>
            <w:szCs w:val="24"/>
            <w:u w:val="single"/>
            <w:rtl w:val="0"/>
          </w:rPr>
          <w:t xml:space="preserve">LINKEDIN</w:t>
        </w:r>
      </w:hyperlink>
      <w:r w:rsidDel="00000000" w:rsidR="00000000" w:rsidRPr="00000000">
        <w:rPr>
          <w:b w:val="1"/>
          <w:color w:val="0000ff"/>
          <w:sz w:val="24"/>
          <w:szCs w:val="24"/>
          <w:rtl w:val="0"/>
        </w:rPr>
        <w:br w:type="textWrapping"/>
        <w:t xml:space="preserve">IANG VISA | 🖥️ CCNA™ |</w:t>
      </w:r>
      <w:r w:rsidDel="00000000" w:rsidR="00000000" w:rsidRPr="00000000">
        <w:rPr>
          <w:rFonts w:ascii="Roboto" w:cs="Roboto" w:eastAsia="Roboto" w:hAnsi="Roboto"/>
          <w:b w:val="1"/>
          <w:color w:val="0000ff"/>
          <w:sz w:val="24"/>
          <w:szCs w:val="24"/>
          <w:highlight w:val="white"/>
          <w:rtl w:val="0"/>
        </w:rPr>
        <w:t xml:space="preserve"> Network Engineer | Telecom Specialist | Cybersecurity</w:t>
      </w:r>
      <w:r w:rsidDel="00000000" w:rsidR="00000000" w:rsidRPr="00000000">
        <w:rPr>
          <w:rFonts w:ascii="Roboto" w:cs="Roboto" w:eastAsia="Roboto" w:hAnsi="Roboto"/>
          <w:color w:val="404040"/>
          <w:sz w:val="24"/>
          <w:szCs w:val="24"/>
          <w:highlight w:val="white"/>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4"/>
        <w:keepNext w:val="0"/>
        <w:keepLines w:val="0"/>
        <w:shd w:fill="ffffff" w:val="clear"/>
        <w:spacing w:after="200" w:line="240" w:lineRule="auto"/>
        <w:rPr>
          <w:b w:val="1"/>
          <w:color w:val="404040"/>
        </w:rPr>
      </w:pPr>
      <w:bookmarkStart w:colFirst="0" w:colLast="0" w:name="_abwoohwdaz66" w:id="1"/>
      <w:bookmarkEnd w:id="1"/>
      <w:r w:rsidDel="00000000" w:rsidR="00000000" w:rsidRPr="00000000">
        <w:rPr>
          <w:b w:val="1"/>
          <w:color w:val="404040"/>
          <w:rtl w:val="0"/>
        </w:rPr>
        <w:t xml:space="preserve">PROFESSIONAL SUMMARY</w:t>
      </w:r>
    </w:p>
    <w:p w:rsidR="00000000" w:rsidDel="00000000" w:rsidP="00000000" w:rsidRDefault="00000000" w:rsidRPr="00000000" w14:paraId="00000004">
      <w:pPr>
        <w:shd w:fill="ffffff" w:val="clear"/>
        <w:spacing w:after="240" w:before="240" w:line="240" w:lineRule="auto"/>
        <w:rPr/>
      </w:pPr>
      <w:r w:rsidDel="00000000" w:rsidR="00000000" w:rsidRPr="00000000">
        <w:rPr>
          <w:rFonts w:ascii="Roboto" w:cs="Roboto" w:eastAsia="Roboto" w:hAnsi="Roboto"/>
          <w:color w:val="404040"/>
          <w:sz w:val="24"/>
          <w:szCs w:val="24"/>
          <w:highlight w:val="white"/>
          <w:rtl w:val="0"/>
        </w:rPr>
        <w:t xml:space="preserve">Highly skilled Network Engineer with over 15 years of experience in network implementation, operation, and maintenance across telecommunications and IT infrastructure. Proficient in network protocols (ISIS, OSPF, BGP, MPLS, VXLAN, WLAN) and Huawei’s networking products. Adept at network monitoring, protocol analysis, and troubleshooting using tools like Wireshark to optimize performance. Strong communication skills in English with a proven ability to work independently and deliver within SLA parameters. Holds CCNA-level expertise (pursuing CCNP certification) and multiple industry certifications, including Cisco Network Automation and IBM DevOps.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keepNext w:val="0"/>
        <w:keepLines w:val="0"/>
        <w:shd w:fill="ffffff" w:val="clear"/>
        <w:spacing w:after="200" w:line="240" w:lineRule="auto"/>
        <w:rPr>
          <w:b w:val="1"/>
          <w:color w:val="404040"/>
        </w:rPr>
      </w:pPr>
      <w:bookmarkStart w:colFirst="0" w:colLast="0" w:name="_tpnfkjh9n6sd" w:id="2"/>
      <w:bookmarkEnd w:id="2"/>
      <w:r w:rsidDel="00000000" w:rsidR="00000000" w:rsidRPr="00000000">
        <w:rPr>
          <w:b w:val="1"/>
          <w:color w:val="404040"/>
          <w:rtl w:val="0"/>
        </w:rPr>
        <w:t xml:space="preserve">TECHNICAL SKILLS</w:t>
      </w:r>
    </w:p>
    <w:p w:rsidR="00000000" w:rsidDel="00000000" w:rsidP="00000000" w:rsidRDefault="00000000" w:rsidRPr="00000000" w14:paraId="00000006">
      <w:pPr>
        <w:numPr>
          <w:ilvl w:val="0"/>
          <w:numId w:val="3"/>
        </w:numPr>
        <w:shd w:fill="ffffff" w:val="clear"/>
        <w:spacing w:after="0" w:afterAutospacing="0" w:before="240" w:line="240" w:lineRule="auto"/>
        <w:ind w:left="720" w:hanging="360"/>
        <w:rPr>
          <w:b w:val="1"/>
          <w:color w:val="404040"/>
          <w:sz w:val="24"/>
          <w:szCs w:val="24"/>
          <w:u w:val="none"/>
        </w:rPr>
      </w:pPr>
      <w:r w:rsidDel="00000000" w:rsidR="00000000" w:rsidRPr="00000000">
        <w:rPr>
          <w:b w:val="1"/>
          <w:color w:val="404040"/>
          <w:sz w:val="24"/>
          <w:szCs w:val="24"/>
          <w:rtl w:val="0"/>
        </w:rPr>
        <w:t xml:space="preserve">Network Protocols: ISIS, OSPF, BGP, MPLS, VXLAN, WLAN, STP, HSRP, VRRP </w:t>
      </w:r>
    </w:p>
    <w:p w:rsidR="00000000" w:rsidDel="00000000" w:rsidP="00000000" w:rsidRDefault="00000000" w:rsidRPr="00000000" w14:paraId="00000007">
      <w:pPr>
        <w:numPr>
          <w:ilvl w:val="0"/>
          <w:numId w:val="3"/>
        </w:numPr>
        <w:shd w:fill="ffffff" w:val="clear"/>
        <w:spacing w:after="0" w:afterAutospacing="0" w:before="0" w:beforeAutospacing="0" w:line="240" w:lineRule="auto"/>
        <w:ind w:left="720" w:hanging="360"/>
        <w:rPr>
          <w:b w:val="1"/>
          <w:color w:val="404040"/>
          <w:sz w:val="24"/>
          <w:szCs w:val="24"/>
          <w:u w:val="none"/>
        </w:rPr>
      </w:pPr>
      <w:r w:rsidDel="00000000" w:rsidR="00000000" w:rsidRPr="00000000">
        <w:rPr>
          <w:b w:val="1"/>
          <w:color w:val="404040"/>
          <w:sz w:val="24"/>
          <w:szCs w:val="24"/>
          <w:rtl w:val="0"/>
        </w:rPr>
        <w:t xml:space="preserve">Huawei Technologies: NE/CE/S/AR series, USG/Eudemon firewalls, AP/AC wireless, NCE/eSight management </w:t>
      </w:r>
    </w:p>
    <w:p w:rsidR="00000000" w:rsidDel="00000000" w:rsidP="00000000" w:rsidRDefault="00000000" w:rsidRPr="00000000" w14:paraId="00000008">
      <w:pPr>
        <w:numPr>
          <w:ilvl w:val="0"/>
          <w:numId w:val="3"/>
        </w:numPr>
        <w:shd w:fill="ffffff" w:val="clear"/>
        <w:spacing w:after="0" w:afterAutospacing="0" w:before="0" w:beforeAutospacing="0" w:line="240" w:lineRule="auto"/>
        <w:ind w:left="720" w:hanging="360"/>
        <w:rPr>
          <w:b w:val="1"/>
          <w:color w:val="404040"/>
          <w:sz w:val="24"/>
          <w:szCs w:val="24"/>
          <w:u w:val="none"/>
        </w:rPr>
      </w:pPr>
      <w:r w:rsidDel="00000000" w:rsidR="00000000" w:rsidRPr="00000000">
        <w:rPr>
          <w:b w:val="1"/>
          <w:color w:val="404040"/>
          <w:sz w:val="24"/>
          <w:szCs w:val="24"/>
          <w:rtl w:val="0"/>
        </w:rPr>
        <w:t xml:space="preserve">Network Tools: Wireshark, Cisco Packet Tracer </w:t>
      </w:r>
    </w:p>
    <w:p w:rsidR="00000000" w:rsidDel="00000000" w:rsidP="00000000" w:rsidRDefault="00000000" w:rsidRPr="00000000" w14:paraId="00000009">
      <w:pPr>
        <w:numPr>
          <w:ilvl w:val="0"/>
          <w:numId w:val="3"/>
        </w:numPr>
        <w:shd w:fill="ffffff" w:val="clear"/>
        <w:spacing w:after="0" w:afterAutospacing="0" w:before="0" w:beforeAutospacing="0" w:line="240" w:lineRule="auto"/>
        <w:ind w:left="720" w:hanging="360"/>
        <w:rPr>
          <w:b w:val="1"/>
          <w:color w:val="404040"/>
          <w:sz w:val="24"/>
          <w:szCs w:val="24"/>
          <w:u w:val="none"/>
        </w:rPr>
      </w:pPr>
      <w:r w:rsidDel="00000000" w:rsidR="00000000" w:rsidRPr="00000000">
        <w:rPr>
          <w:b w:val="1"/>
          <w:color w:val="404040"/>
          <w:sz w:val="24"/>
          <w:szCs w:val="24"/>
          <w:rtl w:val="0"/>
        </w:rPr>
        <w:t xml:space="preserve">Automation &amp; Programming: Ansible, Python, C++, C, TCL, Bash, APIs, NetDevOps </w:t>
      </w:r>
    </w:p>
    <w:p w:rsidR="00000000" w:rsidDel="00000000" w:rsidP="00000000" w:rsidRDefault="00000000" w:rsidRPr="00000000" w14:paraId="0000000A">
      <w:pPr>
        <w:numPr>
          <w:ilvl w:val="0"/>
          <w:numId w:val="3"/>
        </w:numPr>
        <w:shd w:fill="ffffff" w:val="clear"/>
        <w:spacing w:after="0" w:afterAutospacing="0" w:before="0" w:beforeAutospacing="0" w:line="240" w:lineRule="auto"/>
        <w:ind w:left="720" w:hanging="360"/>
        <w:rPr>
          <w:b w:val="1"/>
          <w:color w:val="404040"/>
          <w:sz w:val="24"/>
          <w:szCs w:val="24"/>
          <w:u w:val="none"/>
        </w:rPr>
      </w:pPr>
      <w:r w:rsidDel="00000000" w:rsidR="00000000" w:rsidRPr="00000000">
        <w:rPr>
          <w:b w:val="1"/>
          <w:color w:val="404040"/>
          <w:sz w:val="24"/>
          <w:szCs w:val="24"/>
          <w:rtl w:val="0"/>
        </w:rPr>
        <w:t xml:space="preserve">IT Infrastructure: Server Management, Virtualization (VMware, KVM), DBMS (MySQL, Oracle) </w:t>
      </w:r>
    </w:p>
    <w:p w:rsidR="00000000" w:rsidDel="00000000" w:rsidP="00000000" w:rsidRDefault="00000000" w:rsidRPr="00000000" w14:paraId="0000000B">
      <w:pPr>
        <w:numPr>
          <w:ilvl w:val="0"/>
          <w:numId w:val="3"/>
        </w:numPr>
        <w:shd w:fill="ffffff" w:val="clear"/>
        <w:spacing w:after="240" w:before="0" w:beforeAutospacing="0" w:line="240" w:lineRule="auto"/>
        <w:ind w:left="720" w:hanging="360"/>
        <w:rPr>
          <w:b w:val="1"/>
          <w:color w:val="404040"/>
          <w:sz w:val="24"/>
          <w:szCs w:val="24"/>
          <w:u w:val="none"/>
        </w:rPr>
      </w:pPr>
      <w:r w:rsidDel="00000000" w:rsidR="00000000" w:rsidRPr="00000000">
        <w:rPr>
          <w:b w:val="1"/>
          <w:color w:val="404040"/>
          <w:sz w:val="24"/>
          <w:szCs w:val="24"/>
          <w:rtl w:val="0"/>
        </w:rPr>
        <w:t xml:space="preserve">Operating Systems: Linux, Windows Server, Cisco IOS, Huawei VRP</w:t>
      </w:r>
    </w:p>
    <w:p w:rsidR="00000000" w:rsidDel="00000000" w:rsidP="00000000" w:rsidRDefault="00000000" w:rsidRPr="00000000" w14:paraId="0000000C">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4"/>
        <w:keepNext w:val="0"/>
        <w:keepLines w:val="0"/>
        <w:shd w:fill="ffffff" w:val="clear"/>
        <w:spacing w:after="200" w:line="240" w:lineRule="auto"/>
        <w:rPr>
          <w:b w:val="1"/>
          <w:color w:val="404040"/>
        </w:rPr>
      </w:pPr>
      <w:bookmarkStart w:colFirst="0" w:colLast="0" w:name="_9odz6d7ta3rb" w:id="3"/>
      <w:bookmarkEnd w:id="3"/>
      <w:r w:rsidDel="00000000" w:rsidR="00000000" w:rsidRPr="00000000">
        <w:rPr>
          <w:b w:val="1"/>
          <w:color w:val="404040"/>
          <w:rtl w:val="0"/>
        </w:rPr>
        <w:t xml:space="preserve">RELEVANT EXPERIENCE</w:t>
      </w:r>
    </w:p>
    <w:p w:rsidR="00000000" w:rsidDel="00000000" w:rsidP="00000000" w:rsidRDefault="00000000" w:rsidRPr="00000000" w14:paraId="0000000E">
      <w:pPr>
        <w:shd w:fill="ffffff" w:val="clear"/>
        <w:spacing w:after="200" w:before="200" w:line="240" w:lineRule="auto"/>
        <w:rPr>
          <w:i w:val="1"/>
          <w:color w:val="404040"/>
          <w:sz w:val="24"/>
          <w:szCs w:val="24"/>
        </w:rPr>
      </w:pPr>
      <w:r w:rsidDel="00000000" w:rsidR="00000000" w:rsidRPr="00000000">
        <w:rPr>
          <w:b w:val="1"/>
          <w:color w:val="404040"/>
          <w:sz w:val="24"/>
          <w:szCs w:val="24"/>
          <w:rtl w:val="0"/>
        </w:rPr>
        <w:t xml:space="preserve">Hong Kong Applied Science &amp; Technology Research Institute (ASTRI)</w:t>
        <w:br w:type="textWrapping"/>
      </w:r>
      <w:r w:rsidDel="00000000" w:rsidR="00000000" w:rsidRPr="00000000">
        <w:rPr>
          <w:i w:val="1"/>
          <w:color w:val="404040"/>
          <w:sz w:val="24"/>
          <w:szCs w:val="24"/>
          <w:rtl w:val="0"/>
        </w:rPr>
        <w:t xml:space="preserve">Lead Engineer | Sep 2020 – Sep 2023</w:t>
      </w:r>
    </w:p>
    <w:p w:rsidR="00000000" w:rsidDel="00000000" w:rsidP="00000000" w:rsidRDefault="00000000" w:rsidRPr="00000000" w14:paraId="0000000F">
      <w:pPr>
        <w:numPr>
          <w:ilvl w:val="0"/>
          <w:numId w:val="4"/>
        </w:numPr>
        <w:shd w:fill="ffffff" w:val="clear"/>
        <w:spacing w:after="0" w:afterAutospacing="0" w:before="240" w:lineRule="auto"/>
        <w:ind w:left="720" w:hanging="360"/>
      </w:pPr>
      <w:r w:rsidDel="00000000" w:rsidR="00000000" w:rsidRPr="00000000">
        <w:rPr>
          <w:color w:val="404040"/>
          <w:sz w:val="24"/>
          <w:szCs w:val="24"/>
          <w:rtl w:val="0"/>
        </w:rPr>
        <w:t xml:space="preserve">Designed and tested 5G NR base stations for heterogeneous networks, ensuring 3GPP compliance through functional, performance, stress, and regression testing. </w:t>
      </w:r>
    </w:p>
    <w:p w:rsidR="00000000" w:rsidDel="00000000" w:rsidP="00000000" w:rsidRDefault="00000000" w:rsidRPr="00000000" w14:paraId="00000010">
      <w:pPr>
        <w:numPr>
          <w:ilvl w:val="0"/>
          <w:numId w:val="4"/>
        </w:numPr>
        <w:shd w:fill="ffffff" w:val="clear"/>
        <w:spacing w:after="0" w:afterAutospacing="0" w:before="0" w:beforeAutospacing="0" w:lineRule="auto"/>
        <w:ind w:left="720" w:hanging="360"/>
      </w:pPr>
      <w:r w:rsidDel="00000000" w:rsidR="00000000" w:rsidRPr="00000000">
        <w:rPr>
          <w:color w:val="404040"/>
          <w:sz w:val="24"/>
          <w:szCs w:val="24"/>
          <w:rtl w:val="0"/>
        </w:rPr>
        <w:t xml:space="preserve">Developed and maintained test infrastructure using bash, TCL, C++, and C for FPGA and SoC platforms, enhancing system verification efficiency. </w:t>
      </w:r>
    </w:p>
    <w:p w:rsidR="00000000" w:rsidDel="00000000" w:rsidP="00000000" w:rsidRDefault="00000000" w:rsidRPr="00000000" w14:paraId="00000011">
      <w:pPr>
        <w:numPr>
          <w:ilvl w:val="0"/>
          <w:numId w:val="4"/>
        </w:numPr>
        <w:shd w:fill="ffffff" w:val="clear"/>
        <w:spacing w:after="240" w:before="0" w:beforeAutospacing="0" w:lineRule="auto"/>
        <w:ind w:left="720" w:hanging="360"/>
      </w:pPr>
      <w:r w:rsidDel="00000000" w:rsidR="00000000" w:rsidRPr="00000000">
        <w:rPr>
          <w:color w:val="404040"/>
          <w:sz w:val="24"/>
          <w:szCs w:val="24"/>
          <w:rtl w:val="0"/>
        </w:rPr>
        <w:t xml:space="preserve">Performed network protocol analysis using Wireshark to troubleshoot and optimize network performance, reducing latency in mission-critical IoT systems.</w:t>
      </w:r>
      <w:r w:rsidDel="00000000" w:rsidR="00000000" w:rsidRPr="00000000">
        <w:rPr>
          <w:rtl w:val="0"/>
        </w:rPr>
      </w:r>
    </w:p>
    <w:p w:rsidR="00000000" w:rsidDel="00000000" w:rsidP="00000000" w:rsidRDefault="00000000" w:rsidRPr="00000000" w14:paraId="00000012">
      <w:pPr>
        <w:shd w:fill="ffffff" w:val="clear"/>
        <w:spacing w:after="200" w:before="200" w:line="240" w:lineRule="auto"/>
        <w:rPr>
          <w:i w:val="1"/>
          <w:color w:val="404040"/>
          <w:sz w:val="24"/>
          <w:szCs w:val="24"/>
        </w:rPr>
      </w:pPr>
      <w:r w:rsidDel="00000000" w:rsidR="00000000" w:rsidRPr="00000000">
        <w:rPr>
          <w:b w:val="1"/>
          <w:color w:val="404040"/>
          <w:sz w:val="24"/>
          <w:szCs w:val="24"/>
          <w:rtl w:val="0"/>
        </w:rPr>
        <w:t xml:space="preserve">Bharat Sanchar Nigam Limited (BSNL)</w:t>
        <w:br w:type="textWrapping"/>
      </w:r>
      <w:r w:rsidDel="00000000" w:rsidR="00000000" w:rsidRPr="00000000">
        <w:rPr>
          <w:i w:val="1"/>
          <w:color w:val="404040"/>
          <w:sz w:val="24"/>
          <w:szCs w:val="24"/>
          <w:rtl w:val="0"/>
        </w:rPr>
        <w:t xml:space="preserve">Junior Telecom Officer (Assistant Manager) | Aug 2003 – Aug 2019</w:t>
      </w:r>
    </w:p>
    <w:p w:rsidR="00000000" w:rsidDel="00000000" w:rsidP="00000000" w:rsidRDefault="00000000" w:rsidRPr="00000000" w14:paraId="00000013">
      <w:pPr>
        <w:numPr>
          <w:ilvl w:val="0"/>
          <w:numId w:val="5"/>
        </w:numPr>
        <w:shd w:fill="ffffff" w:val="clear"/>
        <w:spacing w:after="0" w:afterAutospacing="0" w:before="240" w:line="240" w:lineRule="auto"/>
        <w:ind w:left="720" w:hanging="360"/>
      </w:pPr>
      <w:r w:rsidDel="00000000" w:rsidR="00000000" w:rsidRPr="00000000">
        <w:rPr>
          <w:rFonts w:ascii="Roboto" w:cs="Roboto" w:eastAsia="Roboto" w:hAnsi="Roboto"/>
          <w:color w:val="404040"/>
          <w:sz w:val="24"/>
          <w:szCs w:val="24"/>
          <w:rtl w:val="0"/>
        </w:rPr>
        <w:t xml:space="preserve">Managed EMS/NMS for ASON-based Optical Transport Networks (Huawei OptiX OSN 9500, FiberHome FONST 5000), optimizing IP network performance and DWDM channels. </w:t>
      </w:r>
    </w:p>
    <w:p w:rsidR="00000000" w:rsidDel="00000000" w:rsidP="00000000" w:rsidRDefault="00000000" w:rsidRPr="00000000" w14:paraId="00000014">
      <w:pPr>
        <w:numPr>
          <w:ilvl w:val="0"/>
          <w:numId w:val="5"/>
        </w:numPr>
        <w:shd w:fill="ffffff" w:val="clear"/>
        <w:spacing w:after="0" w:afterAutospacing="0" w:before="0" w:beforeAutospacing="0" w:line="240" w:lineRule="auto"/>
        <w:ind w:left="720" w:hanging="360"/>
      </w:pPr>
      <w:r w:rsidDel="00000000" w:rsidR="00000000" w:rsidRPr="00000000">
        <w:rPr>
          <w:rFonts w:ascii="Roboto" w:cs="Roboto" w:eastAsia="Roboto" w:hAnsi="Roboto"/>
          <w:color w:val="404040"/>
          <w:sz w:val="24"/>
          <w:szCs w:val="24"/>
          <w:rtl w:val="0"/>
        </w:rPr>
        <w:t xml:space="preserve">Conducted network monitoring and packet analysis to troubleshoot faults, minimizing downtime and ensuring service restoration within SLA. </w:t>
      </w:r>
    </w:p>
    <w:p w:rsidR="00000000" w:rsidDel="00000000" w:rsidP="00000000" w:rsidRDefault="00000000" w:rsidRPr="00000000" w14:paraId="00000015">
      <w:pPr>
        <w:numPr>
          <w:ilvl w:val="0"/>
          <w:numId w:val="5"/>
        </w:numPr>
        <w:shd w:fill="ffffff" w:val="clear"/>
        <w:spacing w:after="240" w:before="0" w:beforeAutospacing="0" w:line="240" w:lineRule="auto"/>
        <w:ind w:left="720" w:hanging="360"/>
      </w:pPr>
      <w:r w:rsidDel="00000000" w:rsidR="00000000" w:rsidRPr="00000000">
        <w:rPr>
          <w:rFonts w:ascii="Roboto" w:cs="Roboto" w:eastAsia="Roboto" w:hAnsi="Roboto"/>
          <w:color w:val="404040"/>
          <w:sz w:val="24"/>
          <w:szCs w:val="24"/>
          <w:rtl w:val="0"/>
        </w:rPr>
        <w:t xml:space="preserve">Implemented and maintained MPLS, OSPF, and BGP protocols across pan-India networks, improving DCN efficiency and traffic rerouting.</w:t>
      </w:r>
      <w:r w:rsidDel="00000000" w:rsidR="00000000" w:rsidRPr="00000000">
        <w:rPr>
          <w:rtl w:val="0"/>
        </w:rPr>
      </w:r>
    </w:p>
    <w:p w:rsidR="00000000" w:rsidDel="00000000" w:rsidP="00000000" w:rsidRDefault="00000000" w:rsidRPr="00000000" w14:paraId="00000016">
      <w:pPr>
        <w:shd w:fill="ffffff" w:val="clear"/>
        <w:spacing w:after="200" w:before="200" w:line="240" w:lineRule="auto"/>
        <w:rPr>
          <w:i w:val="1"/>
          <w:color w:val="404040"/>
          <w:sz w:val="24"/>
          <w:szCs w:val="24"/>
        </w:rPr>
      </w:pPr>
      <w:r w:rsidDel="00000000" w:rsidR="00000000" w:rsidRPr="00000000">
        <w:rPr>
          <w:b w:val="1"/>
          <w:color w:val="404040"/>
          <w:sz w:val="24"/>
          <w:szCs w:val="24"/>
          <w:rtl w:val="0"/>
        </w:rPr>
        <w:t xml:space="preserve">Guru Gobind Singh Indraprastha University</w:t>
        <w:br w:type="textWrapping"/>
      </w:r>
      <w:r w:rsidDel="00000000" w:rsidR="00000000" w:rsidRPr="00000000">
        <w:rPr>
          <w:i w:val="1"/>
          <w:color w:val="404040"/>
          <w:sz w:val="24"/>
          <w:szCs w:val="24"/>
          <w:rtl w:val="0"/>
        </w:rPr>
        <w:t xml:space="preserve">Visiting Faculty (Automation &amp; Robotics) | Aug 2024 – Dec 2024</w:t>
      </w:r>
    </w:p>
    <w:p w:rsidR="00000000" w:rsidDel="00000000" w:rsidP="00000000" w:rsidRDefault="00000000" w:rsidRPr="00000000" w14:paraId="00000017">
      <w:pPr>
        <w:numPr>
          <w:ilvl w:val="0"/>
          <w:numId w:val="1"/>
        </w:numPr>
        <w:shd w:fill="ffffff" w:val="clear"/>
        <w:spacing w:after="0" w:afterAutospacing="0" w:before="200" w:line="240" w:lineRule="auto"/>
        <w:ind w:left="720" w:hanging="360"/>
      </w:pPr>
      <w:r w:rsidDel="00000000" w:rsidR="00000000" w:rsidRPr="00000000">
        <w:rPr>
          <w:rFonts w:ascii="Roboto" w:cs="Roboto" w:eastAsia="Roboto" w:hAnsi="Roboto"/>
          <w:color w:val="404040"/>
          <w:sz w:val="24"/>
          <w:szCs w:val="24"/>
          <w:rtl w:val="0"/>
        </w:rPr>
        <w:t xml:space="preserve">Taught "Software Engineering" including SDLC, Agile, and Scrum methodologies</w:t>
      </w:r>
    </w:p>
    <w:p w:rsidR="00000000" w:rsidDel="00000000" w:rsidP="00000000" w:rsidRDefault="00000000" w:rsidRPr="00000000" w14:paraId="00000018">
      <w:pPr>
        <w:numPr>
          <w:ilvl w:val="0"/>
          <w:numId w:val="1"/>
        </w:numPr>
        <w:shd w:fill="ffffff" w:val="clear"/>
        <w:spacing w:after="200" w:before="0" w:beforeAutospacing="0" w:line="240" w:lineRule="auto"/>
        <w:ind w:left="720" w:hanging="360"/>
      </w:pPr>
      <w:r w:rsidDel="00000000" w:rsidR="00000000" w:rsidRPr="00000000">
        <w:rPr>
          <w:rFonts w:ascii="Roboto" w:cs="Roboto" w:eastAsia="Roboto" w:hAnsi="Roboto"/>
          <w:color w:val="404040"/>
          <w:sz w:val="24"/>
          <w:szCs w:val="24"/>
          <w:rtl w:val="0"/>
        </w:rPr>
        <w:t xml:space="preserve">Educated students on e-commerce systems and IT/ network infrastructure</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4"/>
        <w:keepNext w:val="0"/>
        <w:keepLines w:val="0"/>
        <w:shd w:fill="ffffff" w:val="clear"/>
        <w:spacing w:after="200" w:line="240" w:lineRule="auto"/>
        <w:rPr>
          <w:b w:val="1"/>
          <w:color w:val="404040"/>
        </w:rPr>
      </w:pPr>
      <w:bookmarkStart w:colFirst="0" w:colLast="0" w:name="_ptxx5pz3flmb" w:id="4"/>
      <w:bookmarkEnd w:id="4"/>
      <w:r w:rsidDel="00000000" w:rsidR="00000000" w:rsidRPr="00000000">
        <w:rPr>
          <w:b w:val="1"/>
          <w:color w:val="404040"/>
          <w:rtl w:val="0"/>
        </w:rPr>
        <w:t xml:space="preserve">EDUCATION &amp; CERTIFICATIONS</w:t>
      </w:r>
    </w:p>
    <w:p w:rsidR="00000000" w:rsidDel="00000000" w:rsidP="00000000" w:rsidRDefault="00000000" w:rsidRPr="00000000" w14:paraId="0000001B">
      <w:pPr>
        <w:numPr>
          <w:ilvl w:val="0"/>
          <w:numId w:val="2"/>
        </w:numPr>
        <w:shd w:fill="ffffff" w:val="clear"/>
        <w:spacing w:after="0" w:afterAutospacing="0" w:before="200" w:line="240" w:lineRule="auto"/>
        <w:ind w:left="720" w:hanging="360"/>
      </w:pPr>
      <w:r w:rsidDel="00000000" w:rsidR="00000000" w:rsidRPr="00000000">
        <w:rPr>
          <w:b w:val="1"/>
          <w:color w:val="404040"/>
          <w:sz w:val="24"/>
          <w:szCs w:val="24"/>
          <w:rtl w:val="0"/>
        </w:rPr>
        <w:t xml:space="preserve">M.S. Telecommunications</w:t>
      </w:r>
      <w:r w:rsidDel="00000000" w:rsidR="00000000" w:rsidRPr="00000000">
        <w:rPr>
          <w:color w:val="404040"/>
          <w:sz w:val="24"/>
          <w:szCs w:val="24"/>
          <w:rtl w:val="0"/>
        </w:rPr>
        <w:t xml:space="preserve"> | Hong Kong University of Science &amp; Technology | GPA: 3.6/4.3</w:t>
      </w:r>
    </w:p>
    <w:p w:rsidR="00000000" w:rsidDel="00000000" w:rsidP="00000000" w:rsidRDefault="00000000" w:rsidRPr="00000000" w14:paraId="0000001C">
      <w:pPr>
        <w:numPr>
          <w:ilvl w:val="0"/>
          <w:numId w:val="2"/>
        </w:numPr>
        <w:shd w:fill="ffffff" w:val="clear"/>
        <w:spacing w:after="0" w:afterAutospacing="0" w:before="0" w:beforeAutospacing="0" w:line="240" w:lineRule="auto"/>
        <w:ind w:left="720" w:hanging="360"/>
      </w:pPr>
      <w:r w:rsidDel="00000000" w:rsidR="00000000" w:rsidRPr="00000000">
        <w:rPr>
          <w:b w:val="1"/>
          <w:color w:val="404040"/>
          <w:sz w:val="24"/>
          <w:szCs w:val="24"/>
          <w:rtl w:val="0"/>
        </w:rPr>
        <w:t xml:space="preserve">B.E. Electronics &amp; Communication</w:t>
      </w:r>
      <w:r w:rsidDel="00000000" w:rsidR="00000000" w:rsidRPr="00000000">
        <w:rPr>
          <w:color w:val="404040"/>
          <w:sz w:val="24"/>
          <w:szCs w:val="24"/>
          <w:rtl w:val="0"/>
        </w:rPr>
        <w:t xml:space="preserve"> | Netaji Subhas Institute of Technology</w:t>
      </w:r>
    </w:p>
    <w:p w:rsidR="00000000" w:rsidDel="00000000" w:rsidP="00000000" w:rsidRDefault="00000000" w:rsidRPr="00000000" w14:paraId="0000001D">
      <w:pPr>
        <w:numPr>
          <w:ilvl w:val="0"/>
          <w:numId w:val="2"/>
        </w:numPr>
        <w:shd w:fill="ffffff" w:val="clear"/>
        <w:spacing w:after="0" w:afterAutospacing="0" w:before="0" w:beforeAutospacing="0" w:line="240" w:lineRule="auto"/>
        <w:ind w:left="720" w:hanging="360"/>
      </w:pPr>
      <w:r w:rsidDel="00000000" w:rsidR="00000000" w:rsidRPr="00000000">
        <w:rPr>
          <w:b w:val="1"/>
          <w:color w:val="404040"/>
          <w:sz w:val="24"/>
          <w:szCs w:val="24"/>
          <w:rtl w:val="0"/>
        </w:rPr>
        <w:t xml:space="preserve">Certifications:</w:t>
      </w:r>
      <w:r w:rsidDel="00000000" w:rsidR="00000000" w:rsidRPr="00000000">
        <w:rPr>
          <w:color w:val="404040"/>
          <w:sz w:val="24"/>
          <w:szCs w:val="24"/>
          <w:rtl w:val="0"/>
        </w:rPr>
        <w:t xml:space="preserve"> </w:t>
      </w:r>
    </w:p>
    <w:p w:rsidR="00000000" w:rsidDel="00000000" w:rsidP="00000000" w:rsidRDefault="00000000" w:rsidRPr="00000000" w14:paraId="0000001E">
      <w:pPr>
        <w:numPr>
          <w:ilvl w:val="1"/>
          <w:numId w:val="2"/>
        </w:numPr>
        <w:shd w:fill="ffffff" w:val="clear"/>
        <w:spacing w:after="0" w:afterAutospacing="0" w:before="0" w:beforeAutospacing="0" w:line="240" w:lineRule="auto"/>
        <w:ind w:left="1440" w:hanging="360"/>
      </w:pPr>
      <w:r w:rsidDel="00000000" w:rsidR="00000000" w:rsidRPr="00000000">
        <w:rPr>
          <w:color w:val="404040"/>
          <w:sz w:val="24"/>
          <w:szCs w:val="24"/>
          <w:rtl w:val="0"/>
        </w:rPr>
        <w:t xml:space="preserve">Cisco Certified Network Associate (CCNA)</w:t>
      </w:r>
    </w:p>
    <w:p w:rsidR="00000000" w:rsidDel="00000000" w:rsidP="00000000" w:rsidRDefault="00000000" w:rsidRPr="00000000" w14:paraId="0000001F">
      <w:pPr>
        <w:numPr>
          <w:ilvl w:val="1"/>
          <w:numId w:val="2"/>
        </w:numPr>
        <w:shd w:fill="ffffff" w:val="clear"/>
        <w:spacing w:after="0" w:afterAutospacing="0" w:before="0" w:beforeAutospacing="0" w:line="240" w:lineRule="auto"/>
        <w:ind w:left="1440" w:hanging="360"/>
      </w:pPr>
      <w:r w:rsidDel="00000000" w:rsidR="00000000" w:rsidRPr="00000000">
        <w:rPr>
          <w:color w:val="404040"/>
          <w:sz w:val="24"/>
          <w:szCs w:val="24"/>
          <w:rtl w:val="0"/>
        </w:rPr>
        <w:t xml:space="preserve">Cisco Network Automation Engineering Fundamentals (APIs, NetDevOps, Ansible, ModelDriven Programmability) </w:t>
      </w:r>
    </w:p>
    <w:p w:rsidR="00000000" w:rsidDel="00000000" w:rsidP="00000000" w:rsidRDefault="00000000" w:rsidRPr="00000000" w14:paraId="00000020">
      <w:pPr>
        <w:numPr>
          <w:ilvl w:val="1"/>
          <w:numId w:val="2"/>
        </w:numPr>
        <w:shd w:fill="ffffff" w:val="clear"/>
        <w:spacing w:after="0" w:afterAutospacing="0" w:before="0" w:beforeAutospacing="0" w:line="240" w:lineRule="auto"/>
        <w:ind w:left="1440" w:hanging="360"/>
      </w:pPr>
      <w:r w:rsidDel="00000000" w:rsidR="00000000" w:rsidRPr="00000000">
        <w:rPr>
          <w:color w:val="404040"/>
          <w:sz w:val="24"/>
          <w:szCs w:val="24"/>
          <w:rtl w:val="0"/>
        </w:rPr>
        <w:t xml:space="preserve">IBM DevOps and Software Engineering Professional Certificate (CI/CD, Containers, Agile, Scrum) </w:t>
      </w:r>
    </w:p>
    <w:p w:rsidR="00000000" w:rsidDel="00000000" w:rsidP="00000000" w:rsidRDefault="00000000" w:rsidRPr="00000000" w14:paraId="00000021">
      <w:pPr>
        <w:numPr>
          <w:ilvl w:val="1"/>
          <w:numId w:val="2"/>
        </w:numPr>
        <w:shd w:fill="ffffff" w:val="clear"/>
        <w:spacing w:after="0" w:afterAutospacing="0" w:before="0" w:beforeAutospacing="0" w:line="240" w:lineRule="auto"/>
        <w:ind w:left="1440" w:hanging="360"/>
      </w:pPr>
      <w:r w:rsidDel="00000000" w:rsidR="00000000" w:rsidRPr="00000000">
        <w:rPr>
          <w:color w:val="404040"/>
          <w:sz w:val="24"/>
          <w:szCs w:val="24"/>
          <w:rtl w:val="0"/>
        </w:rPr>
        <w:t xml:space="preserve">Blockchain Council Certified Blockchain Architect </w:t>
      </w:r>
    </w:p>
    <w:p w:rsidR="00000000" w:rsidDel="00000000" w:rsidP="00000000" w:rsidRDefault="00000000" w:rsidRPr="00000000" w14:paraId="00000022">
      <w:pPr>
        <w:numPr>
          <w:ilvl w:val="1"/>
          <w:numId w:val="2"/>
        </w:numPr>
        <w:shd w:fill="ffffff" w:val="clear"/>
        <w:spacing w:after="0" w:afterAutospacing="0" w:before="0" w:beforeAutospacing="0" w:line="240" w:lineRule="auto"/>
        <w:ind w:left="1440" w:hanging="360"/>
      </w:pPr>
      <w:r w:rsidDel="00000000" w:rsidR="00000000" w:rsidRPr="00000000">
        <w:rPr>
          <w:color w:val="404040"/>
          <w:sz w:val="24"/>
          <w:szCs w:val="24"/>
          <w:rtl w:val="0"/>
        </w:rPr>
        <w:t xml:space="preserve">Google IT Support Professional Certificate (Networking, System Administration, IT Security) </w:t>
      </w:r>
    </w:p>
    <w:p w:rsidR="00000000" w:rsidDel="00000000" w:rsidP="00000000" w:rsidRDefault="00000000" w:rsidRPr="00000000" w14:paraId="00000023">
      <w:pPr>
        <w:numPr>
          <w:ilvl w:val="1"/>
          <w:numId w:val="2"/>
        </w:numPr>
        <w:shd w:fill="ffffff" w:val="clear"/>
        <w:spacing w:after="240" w:before="0" w:beforeAutospacing="0" w:line="240" w:lineRule="auto"/>
        <w:ind w:left="1440" w:hanging="360"/>
      </w:pPr>
      <w:r w:rsidDel="00000000" w:rsidR="00000000" w:rsidRPr="00000000">
        <w:rPr>
          <w:color w:val="404040"/>
          <w:sz w:val="24"/>
          <w:szCs w:val="24"/>
          <w:rtl w:val="0"/>
        </w:rPr>
        <w:t xml:space="preserve">Microsoft IT Support Professional Certificate (Secure Networking, Diagnostics)</w:t>
      </w:r>
    </w:p>
    <w:p w:rsidR="00000000" w:rsidDel="00000000" w:rsidP="00000000" w:rsidRDefault="00000000" w:rsidRPr="00000000" w14:paraId="00000024">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ilto:AKUMARAD@connect.ust.hk/" TargetMode="External"/><Relationship Id="rId7" Type="http://schemas.openxmlformats.org/officeDocument/2006/relationships/hyperlink" Target="http://www.linkedin.com/in/amikum-43a9a12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